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A6" w:rsidRPr="006F03A6" w:rsidRDefault="006F03A6" w:rsidP="006F03A6">
      <w:pPr>
        <w:keepNext/>
        <w:spacing w:after="0" w:line="240" w:lineRule="auto"/>
        <w:jc w:val="center"/>
        <w:outlineLvl w:val="0"/>
        <w:rPr>
          <w:rFonts w:ascii="Calibri" w:eastAsia="Times New Roman" w:hAnsi="Calibri" w:cs="Times New Roman"/>
          <w:b/>
          <w:bCs/>
          <w:sz w:val="24"/>
          <w:szCs w:val="24"/>
        </w:rPr>
      </w:pPr>
      <w:r w:rsidRPr="006F03A6">
        <w:rPr>
          <w:rFonts w:ascii="Calibri" w:eastAsia="Times New Roman" w:hAnsi="Calibri" w:cs="Times New Roman"/>
          <w:b/>
          <w:bCs/>
          <w:sz w:val="24"/>
          <w:szCs w:val="24"/>
        </w:rPr>
        <w:t>THE HEALING TRUST</w:t>
      </w:r>
    </w:p>
    <w:p w:rsidR="006F03A6" w:rsidRPr="006F03A6" w:rsidRDefault="006F03A6" w:rsidP="006F03A6">
      <w:pPr>
        <w:spacing w:after="0" w:line="240" w:lineRule="auto"/>
        <w:rPr>
          <w:rFonts w:ascii="Calibri" w:eastAsia="Times New Roman" w:hAnsi="Calibri" w:cs="Times New Roman"/>
          <w:b/>
          <w:bCs/>
          <w:sz w:val="24"/>
          <w:szCs w:val="24"/>
        </w:rPr>
      </w:pPr>
    </w:p>
    <w:p w:rsidR="006F03A6" w:rsidRPr="006F03A6" w:rsidRDefault="006F03A6" w:rsidP="006F03A6">
      <w:pPr>
        <w:spacing w:after="0" w:line="240" w:lineRule="auto"/>
        <w:rPr>
          <w:rFonts w:ascii="Calibri" w:eastAsia="Times New Roman" w:hAnsi="Calibri" w:cs="Times New Roman"/>
          <w:sz w:val="24"/>
          <w:szCs w:val="24"/>
        </w:rPr>
      </w:pPr>
      <w:r w:rsidRPr="006F03A6">
        <w:rPr>
          <w:rFonts w:ascii="Calibri" w:eastAsia="Times New Roman" w:hAnsi="Calibri" w:cs="Times New Roman"/>
          <w:b/>
          <w:bCs/>
          <w:sz w:val="24"/>
          <w:szCs w:val="24"/>
        </w:rPr>
        <w:t>Job Title:</w:t>
      </w:r>
      <w:r w:rsidRPr="006F03A6">
        <w:rPr>
          <w:rFonts w:ascii="Calibri" w:eastAsia="Times New Roman" w:hAnsi="Calibri" w:cs="Times New Roman"/>
          <w:b/>
          <w:bCs/>
          <w:sz w:val="24"/>
          <w:szCs w:val="24"/>
        </w:rPr>
        <w:tab/>
        <w:t xml:space="preserve">Paid Grantmaking Internship </w:t>
      </w:r>
    </w:p>
    <w:p w:rsidR="006F03A6" w:rsidRPr="006F03A6" w:rsidRDefault="006F03A6" w:rsidP="006F03A6">
      <w:p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 xml:space="preserve">  </w:t>
      </w:r>
    </w:p>
    <w:p w:rsidR="006F03A6" w:rsidRPr="006F03A6" w:rsidRDefault="006F03A6" w:rsidP="006F03A6">
      <w:pPr>
        <w:spacing w:after="0" w:line="240" w:lineRule="auto"/>
        <w:rPr>
          <w:rFonts w:ascii="Calibri" w:eastAsia="Times New Roman" w:hAnsi="Calibri" w:cs="Times New Roman"/>
          <w:sz w:val="24"/>
          <w:szCs w:val="24"/>
        </w:rPr>
      </w:pPr>
      <w:r w:rsidRPr="006F03A6">
        <w:rPr>
          <w:rFonts w:ascii="Calibri" w:eastAsia="Times New Roman" w:hAnsi="Calibri" w:cs="Times New Roman"/>
          <w:b/>
          <w:bCs/>
          <w:sz w:val="24"/>
          <w:szCs w:val="24"/>
        </w:rPr>
        <w:t>Reports to:</w:t>
      </w:r>
      <w:r w:rsidRPr="006F03A6">
        <w:rPr>
          <w:rFonts w:ascii="Calibri" w:eastAsia="Times New Roman" w:hAnsi="Calibri" w:cs="Times New Roman"/>
          <w:b/>
          <w:bCs/>
          <w:sz w:val="24"/>
          <w:szCs w:val="24"/>
        </w:rPr>
        <w:tab/>
      </w:r>
      <w:r w:rsidRPr="006F03A6">
        <w:rPr>
          <w:rFonts w:ascii="Calibri" w:eastAsia="Times New Roman" w:hAnsi="Calibri" w:cs="Times New Roman"/>
          <w:sz w:val="24"/>
          <w:szCs w:val="24"/>
        </w:rPr>
        <w:t>Program and Communications Officer</w:t>
      </w:r>
    </w:p>
    <w:p w:rsidR="006F03A6" w:rsidRPr="006F03A6" w:rsidRDefault="006F03A6" w:rsidP="006F03A6">
      <w:pPr>
        <w:spacing w:after="0" w:line="240" w:lineRule="auto"/>
        <w:rPr>
          <w:rFonts w:ascii="Calibri" w:eastAsia="Times New Roman" w:hAnsi="Calibri" w:cs="Times New Roman"/>
          <w:sz w:val="24"/>
          <w:szCs w:val="24"/>
        </w:rPr>
      </w:pPr>
    </w:p>
    <w:p w:rsidR="006F03A6" w:rsidRPr="006F03A6" w:rsidRDefault="006F03A6" w:rsidP="006F03A6">
      <w:pPr>
        <w:spacing w:after="0" w:line="240" w:lineRule="auto"/>
        <w:rPr>
          <w:rFonts w:ascii="Calibri" w:eastAsia="Times New Roman" w:hAnsi="Calibri" w:cs="Times New Roman"/>
          <w:bCs/>
          <w:sz w:val="24"/>
          <w:szCs w:val="24"/>
        </w:rPr>
      </w:pPr>
      <w:r w:rsidRPr="006F03A6">
        <w:rPr>
          <w:rFonts w:ascii="Calibri" w:eastAsia="Times New Roman" w:hAnsi="Calibri" w:cs="Times New Roman"/>
          <w:b/>
          <w:bCs/>
          <w:sz w:val="24"/>
          <w:szCs w:val="24"/>
        </w:rPr>
        <w:t xml:space="preserve">Position Summary:  </w:t>
      </w:r>
      <w:r w:rsidRPr="006F03A6">
        <w:rPr>
          <w:rFonts w:ascii="Calibri" w:eastAsia="Times New Roman" w:hAnsi="Calibri" w:cs="Times New Roman"/>
          <w:bCs/>
          <w:sz w:val="24"/>
          <w:szCs w:val="24"/>
        </w:rPr>
        <w:t xml:space="preserve">Have you ever wondered how foundations make decisions about grants?  Are you curious about the ways in which foundations fund and support nonprofit organizations and leaders?  Would you like a deeper understanding about the ways in which nonprofit organizations can affect public policy through systems change advocacy?  If so, this internship might be for you. </w:t>
      </w:r>
    </w:p>
    <w:p w:rsidR="006F03A6" w:rsidRPr="006F03A6" w:rsidRDefault="006F03A6" w:rsidP="006F03A6">
      <w:pPr>
        <w:spacing w:after="0" w:line="240" w:lineRule="auto"/>
        <w:rPr>
          <w:rFonts w:ascii="Calibri" w:eastAsia="Times New Roman" w:hAnsi="Calibri" w:cs="Times New Roman"/>
          <w:bCs/>
          <w:sz w:val="24"/>
          <w:szCs w:val="24"/>
        </w:rPr>
      </w:pPr>
    </w:p>
    <w:p w:rsidR="006F03A6" w:rsidRPr="006F03A6" w:rsidRDefault="006F03A6" w:rsidP="006F03A6">
      <w:pPr>
        <w:spacing w:after="0" w:line="240" w:lineRule="auto"/>
        <w:rPr>
          <w:rFonts w:ascii="Calibri" w:eastAsia="Times New Roman" w:hAnsi="Calibri" w:cs="Times New Roman"/>
          <w:bCs/>
          <w:sz w:val="24"/>
          <w:szCs w:val="24"/>
        </w:rPr>
      </w:pPr>
      <w:r w:rsidRPr="006F03A6">
        <w:rPr>
          <w:rFonts w:ascii="Calibri" w:eastAsia="Times New Roman" w:hAnsi="Calibri" w:cs="Times New Roman"/>
          <w:bCs/>
          <w:sz w:val="24"/>
          <w:szCs w:val="24"/>
        </w:rPr>
        <w:t xml:space="preserve">The Healing Trust’s intern will have the opportunity to go beyond the surface of grant making to learn about its programs and to observe and/or participate in its grant making process from start to finish. This intern will write and evaluate grant proposals and dive-deep into The Healing Trust’s efforts to support nonprofit staff through various programs.  Additionally, this intern will also have the opportunity to explore the ways that grantmaking foundations utilize communication strategies to support their missions. </w:t>
      </w:r>
    </w:p>
    <w:p w:rsidR="006F03A6" w:rsidRPr="006F03A6" w:rsidRDefault="006F03A6" w:rsidP="006F03A6">
      <w:pPr>
        <w:spacing w:after="0" w:line="240" w:lineRule="auto"/>
        <w:rPr>
          <w:rFonts w:ascii="Calibri" w:eastAsia="Times New Roman" w:hAnsi="Calibri" w:cs="Times New Roman"/>
          <w:bCs/>
          <w:sz w:val="24"/>
          <w:szCs w:val="24"/>
        </w:rPr>
      </w:pPr>
    </w:p>
    <w:p w:rsidR="006F03A6" w:rsidRPr="006F03A6" w:rsidRDefault="006F03A6" w:rsidP="006F03A6">
      <w:pPr>
        <w:spacing w:after="0" w:line="240" w:lineRule="auto"/>
        <w:rPr>
          <w:rFonts w:ascii="Calibri" w:eastAsia="Times New Roman" w:hAnsi="Calibri" w:cs="Times New Roman"/>
          <w:color w:val="000000"/>
          <w:sz w:val="24"/>
          <w:szCs w:val="24"/>
        </w:rPr>
      </w:pPr>
      <w:r w:rsidRPr="006F03A6">
        <w:rPr>
          <w:rFonts w:ascii="Calibri" w:eastAsia="Times New Roman" w:hAnsi="Calibri" w:cs="Times New Roman"/>
          <w:color w:val="000000"/>
          <w:sz w:val="24"/>
          <w:szCs w:val="24"/>
        </w:rPr>
        <w:t xml:space="preserve">As with all jobs at The Trust, the intern </w:t>
      </w:r>
      <w:proofErr w:type="gramStart"/>
      <w:r w:rsidRPr="006F03A6">
        <w:rPr>
          <w:rFonts w:ascii="Calibri" w:eastAsia="Times New Roman" w:hAnsi="Calibri" w:cs="Times New Roman"/>
          <w:color w:val="000000"/>
          <w:sz w:val="24"/>
          <w:szCs w:val="24"/>
        </w:rPr>
        <w:t>is expected</w:t>
      </w:r>
      <w:proofErr w:type="gramEnd"/>
      <w:r w:rsidRPr="006F03A6">
        <w:rPr>
          <w:rFonts w:ascii="Calibri" w:eastAsia="Times New Roman" w:hAnsi="Calibri" w:cs="Times New Roman"/>
          <w:color w:val="000000"/>
          <w:sz w:val="24"/>
          <w:szCs w:val="24"/>
        </w:rPr>
        <w:t xml:space="preserve"> to be an active, energetic and supportive team member who practices compassion with self and others.  The intern will work 15-20 hours a week and be paid $15 per hour. </w:t>
      </w:r>
    </w:p>
    <w:p w:rsidR="006F03A6" w:rsidRPr="006F03A6" w:rsidRDefault="006F03A6" w:rsidP="006F03A6">
      <w:pPr>
        <w:spacing w:after="0" w:line="240" w:lineRule="auto"/>
        <w:rPr>
          <w:rFonts w:ascii="Calibri" w:eastAsia="Times New Roman" w:hAnsi="Calibri" w:cs="Times New Roman"/>
          <w:color w:val="000000"/>
          <w:sz w:val="24"/>
          <w:szCs w:val="24"/>
        </w:rPr>
      </w:pPr>
    </w:p>
    <w:p w:rsidR="006F03A6" w:rsidRPr="006F03A6" w:rsidRDefault="006F03A6" w:rsidP="006F03A6">
      <w:pPr>
        <w:spacing w:after="0" w:line="240" w:lineRule="auto"/>
        <w:rPr>
          <w:rFonts w:ascii="Calibri" w:eastAsia="Times New Roman" w:hAnsi="Calibri" w:cs="Times New Roman"/>
          <w:b/>
          <w:bCs/>
          <w:sz w:val="24"/>
          <w:szCs w:val="24"/>
        </w:rPr>
      </w:pPr>
      <w:r w:rsidRPr="006F03A6">
        <w:rPr>
          <w:rFonts w:ascii="Calibri" w:eastAsia="Times New Roman" w:hAnsi="Calibri" w:cs="Times New Roman"/>
          <w:b/>
          <w:color w:val="000000"/>
          <w:sz w:val="24"/>
          <w:szCs w:val="24"/>
        </w:rPr>
        <w:t>Learning opportunities: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Review materials related to grant evaluation, health care policy, philanthropy in the south, and/or Adverse Childhood Experiences (ACEs)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Learn how a grant process works from the foundation’s perspective</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Create and receive feedback on grant proposals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Attend coalition meetings with advocacy grantee partners to learn about strategy development</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Participate in site visits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Participate in health care policy and/or adverse childhood experiences trainings or committees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Evaluate grant proposals and/or reports relating to advocacy or policy</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Participate in Grant Review Meetings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Conduct research related to The Healing Trust’s initiatives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Explore practices around communicating with grantees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Track relevant bill(s) at the state legislature and give updates/reports</w:t>
      </w:r>
    </w:p>
    <w:p w:rsidR="006F03A6" w:rsidRPr="006F03A6" w:rsidRDefault="006F03A6" w:rsidP="006F03A6">
      <w:pPr>
        <w:numPr>
          <w:ilvl w:val="0"/>
          <w:numId w:val="1"/>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Attend and plan The Trust’s technical assistance workshops and advocacy capacity building training activities for grantees</w:t>
      </w:r>
    </w:p>
    <w:p w:rsidR="006F03A6" w:rsidRPr="006F03A6" w:rsidRDefault="006F03A6" w:rsidP="006F03A6">
      <w:pPr>
        <w:spacing w:after="0" w:line="240" w:lineRule="auto"/>
        <w:ind w:left="360"/>
        <w:rPr>
          <w:rFonts w:ascii="Calibri" w:eastAsia="Times New Roman" w:hAnsi="Calibri" w:cs="Times New Roman"/>
          <w:sz w:val="24"/>
          <w:szCs w:val="24"/>
        </w:rPr>
      </w:pPr>
    </w:p>
    <w:p w:rsidR="006F03A6" w:rsidRPr="006F03A6" w:rsidRDefault="006F03A6" w:rsidP="006F03A6">
      <w:pPr>
        <w:spacing w:after="0" w:line="240" w:lineRule="auto"/>
        <w:ind w:left="360"/>
        <w:rPr>
          <w:rFonts w:ascii="Calibri" w:eastAsia="Times New Roman" w:hAnsi="Calibri" w:cs="Times New Roman"/>
          <w:sz w:val="24"/>
          <w:szCs w:val="24"/>
        </w:rPr>
      </w:pPr>
    </w:p>
    <w:p w:rsidR="006F03A6" w:rsidRPr="006F03A6" w:rsidRDefault="006F03A6" w:rsidP="006F03A6">
      <w:pPr>
        <w:spacing w:after="0" w:line="240" w:lineRule="auto"/>
        <w:rPr>
          <w:rFonts w:ascii="Calibri" w:eastAsia="Times New Roman" w:hAnsi="Calibri" w:cs="Times New Roman"/>
          <w:b/>
          <w:sz w:val="24"/>
          <w:szCs w:val="24"/>
        </w:rPr>
      </w:pPr>
      <w:r w:rsidRPr="006F03A6">
        <w:rPr>
          <w:rFonts w:ascii="Calibri" w:eastAsia="Times New Roman" w:hAnsi="Calibri" w:cs="Times New Roman"/>
          <w:b/>
          <w:sz w:val="24"/>
          <w:szCs w:val="24"/>
        </w:rPr>
        <w:lastRenderedPageBreak/>
        <w:t>Essential skills necessary:</w:t>
      </w:r>
    </w:p>
    <w:p w:rsidR="006F03A6" w:rsidRPr="006F03A6" w:rsidRDefault="006F03A6" w:rsidP="006F03A6">
      <w:pPr>
        <w:numPr>
          <w:ilvl w:val="0"/>
          <w:numId w:val="3"/>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Excellent attention to detail</w:t>
      </w:r>
    </w:p>
    <w:p w:rsidR="006F03A6" w:rsidRPr="006F03A6" w:rsidRDefault="006F03A6" w:rsidP="006F03A6">
      <w:pPr>
        <w:numPr>
          <w:ilvl w:val="0"/>
          <w:numId w:val="3"/>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Excellent interpersonal skills</w:t>
      </w:r>
    </w:p>
    <w:p w:rsidR="006F03A6" w:rsidRPr="006F03A6" w:rsidRDefault="006F03A6" w:rsidP="006F03A6">
      <w:pPr>
        <w:numPr>
          <w:ilvl w:val="0"/>
          <w:numId w:val="2"/>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Excellent communications, organizational, and planning skills</w:t>
      </w:r>
    </w:p>
    <w:p w:rsidR="006F03A6" w:rsidRPr="006F03A6" w:rsidRDefault="006F03A6" w:rsidP="006F03A6">
      <w:pPr>
        <w:numPr>
          <w:ilvl w:val="0"/>
          <w:numId w:val="2"/>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 xml:space="preserve">Ability to effectively utilize e-mail and all general office software and conduct </w:t>
      </w:r>
    </w:p>
    <w:p w:rsidR="006F03A6" w:rsidRPr="006F03A6" w:rsidRDefault="006F03A6" w:rsidP="006F03A6">
      <w:pPr>
        <w:spacing w:after="0" w:line="240" w:lineRule="auto"/>
        <w:ind w:left="360" w:firstLine="360"/>
        <w:rPr>
          <w:rFonts w:ascii="Calibri" w:eastAsia="Times New Roman" w:hAnsi="Calibri" w:cs="Times New Roman"/>
          <w:sz w:val="24"/>
          <w:szCs w:val="24"/>
        </w:rPr>
      </w:pPr>
      <w:proofErr w:type="gramStart"/>
      <w:r w:rsidRPr="006F03A6">
        <w:rPr>
          <w:rFonts w:ascii="Calibri" w:eastAsia="Times New Roman" w:hAnsi="Calibri" w:cs="Times New Roman"/>
          <w:sz w:val="24"/>
          <w:szCs w:val="24"/>
        </w:rPr>
        <w:t>information</w:t>
      </w:r>
      <w:proofErr w:type="gramEnd"/>
      <w:r w:rsidRPr="006F03A6">
        <w:rPr>
          <w:rFonts w:ascii="Calibri" w:eastAsia="Times New Roman" w:hAnsi="Calibri" w:cs="Times New Roman"/>
          <w:sz w:val="24"/>
          <w:szCs w:val="24"/>
        </w:rPr>
        <w:t xml:space="preserve"> research </w:t>
      </w:r>
    </w:p>
    <w:p w:rsidR="006F03A6" w:rsidRPr="006F03A6" w:rsidRDefault="006F03A6" w:rsidP="006F03A6">
      <w:pPr>
        <w:numPr>
          <w:ilvl w:val="0"/>
          <w:numId w:val="2"/>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 xml:space="preserve">Ability to work as a team member </w:t>
      </w:r>
    </w:p>
    <w:p w:rsidR="006F03A6" w:rsidRPr="006F03A6" w:rsidRDefault="006F03A6" w:rsidP="006F03A6">
      <w:pPr>
        <w:numPr>
          <w:ilvl w:val="0"/>
          <w:numId w:val="2"/>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Self-motivated and initiative driven</w:t>
      </w:r>
    </w:p>
    <w:p w:rsidR="006F03A6" w:rsidRPr="006F03A6" w:rsidRDefault="006F03A6" w:rsidP="006F03A6">
      <w:pPr>
        <w:numPr>
          <w:ilvl w:val="0"/>
          <w:numId w:val="2"/>
        </w:numPr>
        <w:spacing w:after="0" w:line="240" w:lineRule="auto"/>
        <w:rPr>
          <w:rFonts w:ascii="Calibri" w:eastAsia="Times New Roman" w:hAnsi="Calibri" w:cs="Times New Roman"/>
          <w:sz w:val="24"/>
          <w:szCs w:val="24"/>
        </w:rPr>
      </w:pPr>
      <w:r w:rsidRPr="006F03A6">
        <w:rPr>
          <w:rFonts w:ascii="Calibri" w:eastAsia="Times New Roman" w:hAnsi="Calibri" w:cs="Times New Roman"/>
          <w:sz w:val="24"/>
          <w:szCs w:val="24"/>
        </w:rPr>
        <w:t>Ability to promote a professional image of The Trust throughout interactions with multiple constituents, including, but not limited to, trustees, grantees, staff, consultants, vendors and community members</w:t>
      </w:r>
    </w:p>
    <w:p w:rsidR="006F03A6" w:rsidRPr="006F03A6" w:rsidRDefault="006F03A6" w:rsidP="006F03A6">
      <w:pPr>
        <w:spacing w:after="0" w:line="240" w:lineRule="auto"/>
        <w:rPr>
          <w:rFonts w:ascii="Calibri" w:eastAsia="Times New Roman" w:hAnsi="Calibri" w:cs="Times New Roman"/>
          <w:b/>
          <w:sz w:val="24"/>
          <w:szCs w:val="24"/>
        </w:rPr>
      </w:pPr>
      <w:bookmarkStart w:id="0" w:name="_GoBack"/>
      <w:bookmarkEnd w:id="0"/>
      <w:r w:rsidRPr="006F03A6">
        <w:rPr>
          <w:rFonts w:ascii="Calibri" w:eastAsia="Times New Roman" w:hAnsi="Calibri" w:cs="Times New Roman"/>
          <w:sz w:val="24"/>
          <w:szCs w:val="24"/>
        </w:rPr>
        <w:br/>
      </w:r>
      <w:r w:rsidRPr="006F03A6">
        <w:rPr>
          <w:rFonts w:ascii="Calibri" w:eastAsia="Times New Roman" w:hAnsi="Calibri" w:cs="Times New Roman"/>
          <w:b/>
          <w:color w:val="000000"/>
          <w:sz w:val="24"/>
          <w:szCs w:val="24"/>
        </w:rPr>
        <w:t>Desired</w:t>
      </w:r>
      <w:r w:rsidRPr="006F03A6">
        <w:rPr>
          <w:rFonts w:ascii="Calibri" w:eastAsia="Times New Roman" w:hAnsi="Calibri" w:cs="Times New Roman"/>
          <w:b/>
          <w:sz w:val="24"/>
          <w:szCs w:val="24"/>
        </w:rPr>
        <w:t xml:space="preserve"> Qualifications:</w:t>
      </w:r>
    </w:p>
    <w:p w:rsidR="006F03A6" w:rsidRPr="006F03A6" w:rsidRDefault="006F03A6" w:rsidP="006F03A6">
      <w:pPr>
        <w:spacing w:after="0" w:line="240" w:lineRule="auto"/>
        <w:ind w:left="720"/>
        <w:rPr>
          <w:rFonts w:ascii="Calibri" w:eastAsia="Times New Roman" w:hAnsi="Calibri" w:cs="Times New Roman"/>
          <w:color w:val="000000"/>
          <w:sz w:val="24"/>
          <w:szCs w:val="24"/>
        </w:rPr>
      </w:pPr>
    </w:p>
    <w:p w:rsidR="006F03A6" w:rsidRPr="006F03A6" w:rsidRDefault="006F03A6" w:rsidP="006F03A6">
      <w:pPr>
        <w:numPr>
          <w:ilvl w:val="0"/>
          <w:numId w:val="4"/>
        </w:numPr>
        <w:spacing w:after="0" w:line="240" w:lineRule="auto"/>
        <w:rPr>
          <w:rFonts w:ascii="Calibri" w:eastAsia="Times New Roman" w:hAnsi="Calibri" w:cs="Times New Roman"/>
          <w:color w:val="000000"/>
          <w:sz w:val="24"/>
          <w:szCs w:val="24"/>
        </w:rPr>
      </w:pPr>
      <w:r w:rsidRPr="006F03A6">
        <w:rPr>
          <w:rFonts w:ascii="Calibri" w:eastAsia="Times New Roman" w:hAnsi="Calibri" w:cs="Times New Roman"/>
          <w:color w:val="000000"/>
          <w:sz w:val="24"/>
          <w:szCs w:val="24"/>
        </w:rPr>
        <w:t>Paid or voluntary experience with non-profits preferred</w:t>
      </w:r>
    </w:p>
    <w:p w:rsidR="006F03A6" w:rsidRPr="006F03A6" w:rsidRDefault="006F03A6" w:rsidP="006F03A6">
      <w:pPr>
        <w:numPr>
          <w:ilvl w:val="0"/>
          <w:numId w:val="4"/>
        </w:numPr>
        <w:spacing w:before="100" w:beforeAutospacing="1" w:after="100" w:afterAutospacing="1" w:line="240" w:lineRule="auto"/>
        <w:rPr>
          <w:rFonts w:ascii="Calibri" w:eastAsia="Times New Roman" w:hAnsi="Calibri" w:cs="Times New Roman"/>
          <w:color w:val="000000"/>
          <w:sz w:val="24"/>
          <w:szCs w:val="24"/>
        </w:rPr>
      </w:pPr>
      <w:r w:rsidRPr="006F03A6">
        <w:rPr>
          <w:rFonts w:ascii="Calibri" w:eastAsia="Times New Roman" w:hAnsi="Calibri" w:cs="Times New Roman"/>
          <w:sz w:val="24"/>
          <w:szCs w:val="24"/>
        </w:rPr>
        <w:t xml:space="preserve">Interns </w:t>
      </w:r>
      <w:proofErr w:type="gramStart"/>
      <w:r w:rsidRPr="006F03A6">
        <w:rPr>
          <w:rFonts w:ascii="Calibri" w:eastAsia="Times New Roman" w:hAnsi="Calibri" w:cs="Times New Roman"/>
          <w:sz w:val="24"/>
          <w:szCs w:val="24"/>
        </w:rPr>
        <w:t>must be enrolled</w:t>
      </w:r>
      <w:proofErr w:type="gramEnd"/>
      <w:r w:rsidRPr="006F03A6">
        <w:rPr>
          <w:rFonts w:ascii="Calibri" w:eastAsia="Times New Roman" w:hAnsi="Calibri" w:cs="Times New Roman"/>
          <w:sz w:val="24"/>
          <w:szCs w:val="24"/>
        </w:rPr>
        <w:t xml:space="preserve"> in a graduate program for the entirety of this internship, preferably in macro-level social work, public policy, public administration, public health, divinity, business, nonprofit management, or similar areas of study.  </w:t>
      </w:r>
    </w:p>
    <w:p w:rsidR="006F03A6" w:rsidRPr="006F03A6" w:rsidRDefault="006F03A6" w:rsidP="006F03A6">
      <w:pPr>
        <w:numPr>
          <w:ilvl w:val="0"/>
          <w:numId w:val="4"/>
        </w:numPr>
        <w:spacing w:before="100" w:beforeAutospacing="1" w:after="100" w:afterAutospacing="1" w:line="240" w:lineRule="auto"/>
        <w:rPr>
          <w:rFonts w:ascii="Calibri" w:eastAsia="Times New Roman" w:hAnsi="Calibri" w:cs="Times New Roman"/>
          <w:color w:val="000000"/>
          <w:sz w:val="24"/>
          <w:szCs w:val="24"/>
        </w:rPr>
      </w:pPr>
      <w:r w:rsidRPr="006F03A6">
        <w:rPr>
          <w:rFonts w:ascii="Calibri" w:eastAsia="Times New Roman" w:hAnsi="Calibri" w:cs="Times New Roman"/>
          <w:sz w:val="24"/>
          <w:szCs w:val="24"/>
        </w:rPr>
        <w:t xml:space="preserve">Internship will last from August 2018 to May 2019. </w:t>
      </w:r>
    </w:p>
    <w:p w:rsidR="006F03A6" w:rsidRPr="006F03A6" w:rsidRDefault="006F03A6" w:rsidP="006F03A6">
      <w:pPr>
        <w:spacing w:before="100" w:beforeAutospacing="1" w:after="100" w:afterAutospacing="1" w:line="240" w:lineRule="auto"/>
        <w:rPr>
          <w:rFonts w:ascii="Calibri" w:eastAsia="Times New Roman" w:hAnsi="Calibri" w:cs="Arial"/>
          <w:b/>
          <w:color w:val="000000"/>
          <w:sz w:val="24"/>
          <w:szCs w:val="24"/>
        </w:rPr>
      </w:pPr>
      <w:r w:rsidRPr="006F03A6">
        <w:rPr>
          <w:rFonts w:ascii="Calibri" w:eastAsia="Times New Roman" w:hAnsi="Calibri" w:cs="Arial"/>
          <w:b/>
          <w:color w:val="000000"/>
          <w:sz w:val="24"/>
          <w:szCs w:val="24"/>
        </w:rPr>
        <w:t xml:space="preserve">Contact Information and Procedures: </w:t>
      </w:r>
      <w:r w:rsidRPr="006F03A6">
        <w:rPr>
          <w:rFonts w:ascii="Calibri" w:eastAsia="Times New Roman" w:hAnsi="Calibri" w:cs="Arial"/>
          <w:color w:val="000000"/>
          <w:sz w:val="24"/>
          <w:szCs w:val="24"/>
        </w:rPr>
        <w:t>No phone calls. Please send cover letter and r</w:t>
      </w:r>
      <w:r w:rsidRPr="006F03A6">
        <w:rPr>
          <w:rFonts w:ascii="Calibri" w:eastAsia="Times New Roman" w:hAnsi="Calibri" w:cs="Times New Roman"/>
          <w:color w:val="000000"/>
          <w:sz w:val="24"/>
          <w:szCs w:val="24"/>
        </w:rPr>
        <w:t>é</w:t>
      </w:r>
      <w:r w:rsidRPr="006F03A6">
        <w:rPr>
          <w:rFonts w:ascii="Calibri" w:eastAsia="Times New Roman" w:hAnsi="Calibri" w:cs="Arial"/>
          <w:color w:val="000000"/>
          <w:sz w:val="24"/>
          <w:szCs w:val="24"/>
        </w:rPr>
        <w:t>sum</w:t>
      </w:r>
      <w:r w:rsidRPr="006F03A6">
        <w:rPr>
          <w:rFonts w:ascii="Calibri" w:eastAsia="Times New Roman" w:hAnsi="Calibri" w:cs="Times New Roman"/>
          <w:color w:val="000000"/>
          <w:sz w:val="24"/>
          <w:szCs w:val="24"/>
        </w:rPr>
        <w:t>é</w:t>
      </w:r>
      <w:r w:rsidRPr="006F03A6">
        <w:rPr>
          <w:rFonts w:ascii="Calibri" w:eastAsia="Times New Roman" w:hAnsi="Calibri" w:cs="Arial"/>
          <w:color w:val="000000"/>
          <w:sz w:val="24"/>
          <w:szCs w:val="24"/>
        </w:rPr>
        <w:t xml:space="preserve"> by email to jennifer.oldham@healingtrust.org.</w:t>
      </w:r>
    </w:p>
    <w:p w:rsidR="006F03A6" w:rsidRPr="006F03A6" w:rsidRDefault="006F03A6" w:rsidP="006F03A6">
      <w:pPr>
        <w:spacing w:after="0" w:line="240" w:lineRule="auto"/>
        <w:rPr>
          <w:rFonts w:ascii="Calibri" w:eastAsia="Times New Roman" w:hAnsi="Calibri" w:cs="Times New Roman"/>
          <w:color w:val="000000"/>
          <w:sz w:val="24"/>
          <w:szCs w:val="24"/>
        </w:rPr>
      </w:pPr>
      <w:r w:rsidRPr="006F03A6">
        <w:rPr>
          <w:rFonts w:ascii="Calibri" w:eastAsia="Times New Roman" w:hAnsi="Calibri" w:cs="Times New Roman"/>
          <w:color w:val="000000"/>
          <w:sz w:val="24"/>
          <w:szCs w:val="24"/>
        </w:rPr>
        <w:t>Jennifer Oldham</w:t>
      </w:r>
    </w:p>
    <w:p w:rsidR="006F03A6" w:rsidRPr="006F03A6" w:rsidRDefault="006F03A6" w:rsidP="006F03A6">
      <w:pPr>
        <w:spacing w:after="0" w:line="240" w:lineRule="auto"/>
        <w:rPr>
          <w:rFonts w:ascii="Calibri" w:eastAsia="Times New Roman" w:hAnsi="Calibri" w:cs="Times New Roman"/>
          <w:color w:val="000000"/>
          <w:sz w:val="24"/>
          <w:szCs w:val="24"/>
        </w:rPr>
      </w:pPr>
      <w:r w:rsidRPr="006F03A6">
        <w:rPr>
          <w:rFonts w:ascii="Calibri" w:eastAsia="Times New Roman" w:hAnsi="Calibri" w:cs="Times New Roman"/>
          <w:color w:val="000000"/>
          <w:sz w:val="24"/>
          <w:szCs w:val="24"/>
        </w:rPr>
        <w:t>The Healing Trust</w:t>
      </w:r>
    </w:p>
    <w:p w:rsidR="006F03A6" w:rsidRPr="006F03A6" w:rsidRDefault="006F03A6" w:rsidP="006F03A6">
      <w:pPr>
        <w:spacing w:after="0" w:line="240" w:lineRule="auto"/>
        <w:rPr>
          <w:rFonts w:ascii="Calibri" w:eastAsia="Times New Roman" w:hAnsi="Calibri" w:cs="Times New Roman"/>
          <w:color w:val="000000"/>
          <w:sz w:val="24"/>
          <w:szCs w:val="24"/>
        </w:rPr>
      </w:pPr>
      <w:r w:rsidRPr="006F03A6">
        <w:rPr>
          <w:rFonts w:ascii="Calibri" w:eastAsia="Times New Roman" w:hAnsi="Calibri" w:cs="Times New Roman"/>
          <w:color w:val="000000"/>
          <w:sz w:val="24"/>
          <w:szCs w:val="24"/>
        </w:rPr>
        <w:t xml:space="preserve">2928 </w:t>
      </w:r>
      <w:proofErr w:type="spellStart"/>
      <w:r w:rsidRPr="006F03A6">
        <w:rPr>
          <w:rFonts w:ascii="Calibri" w:eastAsia="Times New Roman" w:hAnsi="Calibri" w:cs="Times New Roman"/>
          <w:color w:val="000000"/>
          <w:sz w:val="24"/>
          <w:szCs w:val="24"/>
        </w:rPr>
        <w:t>Sidco</w:t>
      </w:r>
      <w:proofErr w:type="spellEnd"/>
      <w:r w:rsidRPr="006F03A6">
        <w:rPr>
          <w:rFonts w:ascii="Calibri" w:eastAsia="Times New Roman" w:hAnsi="Calibri" w:cs="Times New Roman"/>
          <w:color w:val="000000"/>
          <w:sz w:val="24"/>
          <w:szCs w:val="24"/>
        </w:rPr>
        <w:t xml:space="preserve"> Dr.</w:t>
      </w:r>
    </w:p>
    <w:p w:rsidR="006F03A6" w:rsidRPr="006F03A6" w:rsidRDefault="006F03A6" w:rsidP="006F03A6">
      <w:pPr>
        <w:spacing w:after="0" w:line="240" w:lineRule="auto"/>
        <w:rPr>
          <w:rFonts w:ascii="Calibri" w:eastAsia="Times New Roman" w:hAnsi="Calibri" w:cs="Times New Roman"/>
          <w:color w:val="000000"/>
          <w:sz w:val="24"/>
          <w:szCs w:val="24"/>
        </w:rPr>
      </w:pPr>
      <w:r w:rsidRPr="006F03A6">
        <w:rPr>
          <w:rFonts w:ascii="Calibri" w:eastAsia="Times New Roman" w:hAnsi="Calibri" w:cs="Times New Roman"/>
          <w:color w:val="000000"/>
          <w:sz w:val="24"/>
          <w:szCs w:val="24"/>
        </w:rPr>
        <w:t>Nashville, TN  37204</w:t>
      </w:r>
    </w:p>
    <w:p w:rsidR="006F03A6" w:rsidRPr="006F03A6" w:rsidRDefault="006F03A6" w:rsidP="006F03A6">
      <w:pPr>
        <w:spacing w:after="0" w:line="240" w:lineRule="auto"/>
        <w:rPr>
          <w:rFonts w:ascii="Calibri" w:eastAsia="Times New Roman" w:hAnsi="Calibri" w:cs="Times New Roman"/>
          <w:color w:val="000000"/>
          <w:sz w:val="24"/>
          <w:szCs w:val="24"/>
        </w:rPr>
      </w:pPr>
      <w:r w:rsidRPr="006F03A6">
        <w:rPr>
          <w:rFonts w:ascii="Calibri" w:eastAsia="Times New Roman" w:hAnsi="Calibri" w:cs="Arial"/>
          <w:b/>
          <w:bCs/>
          <w:color w:val="033F6D"/>
          <w:sz w:val="24"/>
          <w:szCs w:val="24"/>
        </w:rPr>
        <w:t>Website:</w:t>
      </w:r>
      <w:r w:rsidRPr="006F03A6">
        <w:rPr>
          <w:rFonts w:ascii="Calibri" w:eastAsia="Times New Roman" w:hAnsi="Calibri" w:cs="Arial"/>
          <w:sz w:val="24"/>
          <w:szCs w:val="24"/>
        </w:rPr>
        <w:t xml:space="preserve">  </w:t>
      </w:r>
      <w:hyperlink r:id="rId5" w:history="1">
        <w:r w:rsidRPr="006F03A6">
          <w:rPr>
            <w:rFonts w:ascii="Calibri" w:eastAsia="Times New Roman" w:hAnsi="Calibri" w:cs="Arial"/>
            <w:color w:val="000000"/>
            <w:sz w:val="24"/>
            <w:szCs w:val="24"/>
            <w:u w:val="single"/>
          </w:rPr>
          <w:t>http://www.healingtrust.org</w:t>
        </w:r>
      </w:hyperlink>
      <w:r w:rsidRPr="006F03A6">
        <w:rPr>
          <w:rFonts w:ascii="Calibri" w:eastAsia="Times New Roman" w:hAnsi="Calibri" w:cs="Arial"/>
          <w:sz w:val="24"/>
          <w:szCs w:val="24"/>
        </w:rPr>
        <w:br/>
      </w:r>
    </w:p>
    <w:p w:rsidR="000C3AF8" w:rsidRDefault="000C3AF8"/>
    <w:sectPr w:rsidR="000C3A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7BA"/>
    <w:multiLevelType w:val="hybridMultilevel"/>
    <w:tmpl w:val="C7C68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A5C23"/>
    <w:multiLevelType w:val="hybridMultilevel"/>
    <w:tmpl w:val="06E4B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62A4"/>
    <w:multiLevelType w:val="hybridMultilevel"/>
    <w:tmpl w:val="2C50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8228EF"/>
    <w:multiLevelType w:val="hybridMultilevel"/>
    <w:tmpl w:val="0FB4E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GxNDM0NzEwN7U0szBU0lEKTi0uzszPAykwrAUASRuEbywAAAA="/>
  </w:docVars>
  <w:rsids>
    <w:rsidRoot w:val="006F03A6"/>
    <w:rsid w:val="000C3AF8"/>
    <w:rsid w:val="006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30DD"/>
  <w15:chartTrackingRefBased/>
  <w15:docId w15:val="{AD6367B6-97ED-4D73-8BB0-5A5F8A3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ing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Oldham</dc:creator>
  <cp:keywords/>
  <dc:description/>
  <cp:lastModifiedBy>Jennifer Oldham</cp:lastModifiedBy>
  <cp:revision>1</cp:revision>
  <dcterms:created xsi:type="dcterms:W3CDTF">2018-03-02T20:29:00Z</dcterms:created>
  <dcterms:modified xsi:type="dcterms:W3CDTF">2018-03-02T20:32:00Z</dcterms:modified>
</cp:coreProperties>
</file>