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7A73" w14:textId="013D7D5C" w:rsidR="001A735E" w:rsidRDefault="00750F7F" w:rsidP="001A735E">
      <w:r w:rsidRPr="00750F7F">
        <w:t xml:space="preserve">Adell Neal is the Operations Director </w:t>
      </w:r>
      <w:r w:rsidR="00DC7961">
        <w:t>at</w:t>
      </w:r>
      <w:r w:rsidRPr="00750F7F">
        <w:t xml:space="preserve"> The Healing Trust. </w:t>
      </w:r>
      <w:r w:rsidR="00541B92">
        <w:t>She joined The Trust in 2021 and</w:t>
      </w:r>
      <w:r w:rsidR="0045040C">
        <w:t xml:space="preserve"> oversees </w:t>
      </w:r>
      <w:r w:rsidR="00DC7961">
        <w:t>its daily</w:t>
      </w:r>
      <w:r w:rsidR="0045040C">
        <w:t xml:space="preserve"> operations </w:t>
      </w:r>
      <w:r w:rsidR="00541B92">
        <w:t>and ensures that team members have the tools needed to fulfill the mission of supporting and partnering with communities</w:t>
      </w:r>
      <w:r w:rsidR="00AA1386">
        <w:t>. Since joining The Trust</w:t>
      </w:r>
      <w:r w:rsidR="004533A0">
        <w:t xml:space="preserve">, she has </w:t>
      </w:r>
      <w:r w:rsidR="0045040C">
        <w:t>evaluated the efficiency of business procedures</w:t>
      </w:r>
      <w:r w:rsidR="00250825">
        <w:t xml:space="preserve">, </w:t>
      </w:r>
      <w:r w:rsidR="004533A0">
        <w:t xml:space="preserve">implemented </w:t>
      </w:r>
      <w:r w:rsidR="0045040C">
        <w:t xml:space="preserve">improved purchasing </w:t>
      </w:r>
      <w:r w:rsidR="001A735E">
        <w:t>and payroll platforms</w:t>
      </w:r>
      <w:r w:rsidR="00250825">
        <w:t xml:space="preserve">, </w:t>
      </w:r>
      <w:r w:rsidR="00C27960">
        <w:t xml:space="preserve">streamlined vendor processes, </w:t>
      </w:r>
      <w:r w:rsidR="00250825">
        <w:t xml:space="preserve">and </w:t>
      </w:r>
      <w:r w:rsidR="001A735E">
        <w:t xml:space="preserve">championed team wellness. </w:t>
      </w:r>
      <w:r w:rsidR="00250825">
        <w:t xml:space="preserve">Adell has experience in corporate, government, educational and nonprofit settings and brings to The Trust her background in Cultural Competency training, as well as her passion </w:t>
      </w:r>
      <w:r w:rsidR="00250825" w:rsidRPr="00250825">
        <w:t>for guiding efforts to reach equity, anti-racism, and social justice goals</w:t>
      </w:r>
      <w:r w:rsidR="001A735E">
        <w:t>.</w:t>
      </w:r>
      <w:r w:rsidR="00250825">
        <w:t xml:space="preserve"> </w:t>
      </w:r>
      <w:r w:rsidR="001A735E" w:rsidRPr="00750F7F">
        <w:t>Adell graduated Summa Cum Laude with a Bachelor</w:t>
      </w:r>
      <w:r w:rsidR="001A735E">
        <w:t xml:space="preserve"> of Professional Studies </w:t>
      </w:r>
      <w:r w:rsidR="001A735E" w:rsidRPr="00750F7F">
        <w:t>in Organizational Leadership (with a concentration in Human Resources Management) from Lipscomb University.</w:t>
      </w:r>
    </w:p>
    <w:p w14:paraId="55A39397" w14:textId="57FF716E" w:rsidR="004533A0" w:rsidRDefault="004533A0"/>
    <w:p w14:paraId="68C8DF16" w14:textId="77777777" w:rsidR="004533A0" w:rsidRDefault="004533A0"/>
    <w:p w14:paraId="711AAE4E" w14:textId="279DC98B" w:rsidR="00750F7F" w:rsidRDefault="00750F7F"/>
    <w:p w14:paraId="6B499FDA" w14:textId="77777777" w:rsidR="00750F7F" w:rsidRDefault="00750F7F"/>
    <w:sectPr w:rsidR="00750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7F"/>
    <w:rsid w:val="001A735E"/>
    <w:rsid w:val="00250825"/>
    <w:rsid w:val="003920A9"/>
    <w:rsid w:val="00434DB8"/>
    <w:rsid w:val="0045040C"/>
    <w:rsid w:val="004533A0"/>
    <w:rsid w:val="00541B92"/>
    <w:rsid w:val="00750F7F"/>
    <w:rsid w:val="00AA1386"/>
    <w:rsid w:val="00B46A8E"/>
    <w:rsid w:val="00C27960"/>
    <w:rsid w:val="00D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824F"/>
  <w15:chartTrackingRefBased/>
  <w15:docId w15:val="{428B52B9-A693-424B-9491-7C1A360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Adell Neal</dc:creator>
  <cp:keywords/>
  <dc:description/>
  <cp:lastModifiedBy>Jennifer Oldham</cp:lastModifiedBy>
  <cp:revision>3</cp:revision>
  <dcterms:created xsi:type="dcterms:W3CDTF">2022-12-16T21:14:00Z</dcterms:created>
  <dcterms:modified xsi:type="dcterms:W3CDTF">2022-12-16T21:15:00Z</dcterms:modified>
</cp:coreProperties>
</file>